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5C4F42" w14:textId="4D78AA91" w:rsidR="00380F22" w:rsidRDefault="00D807F1">
      <w:pPr>
        <w:pStyle w:val="Akapitzlist"/>
        <w:ind w:left="284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Zał</w:t>
      </w:r>
      <w:r w:rsidR="009948B0">
        <w:rPr>
          <w:rFonts w:ascii="Times New Roman" w:hAnsi="Times New Roman" w:cs="Times New Roman"/>
          <w:b/>
          <w:sz w:val="24"/>
          <w:szCs w:val="24"/>
        </w:rPr>
        <w:t>ącznik nr 1</w:t>
      </w:r>
    </w:p>
    <w:p w14:paraId="1E595B17" w14:textId="77777777" w:rsidR="00380F22" w:rsidRDefault="00380F22">
      <w:pPr>
        <w:pStyle w:val="Akapitzlist"/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508391A" w14:textId="77777777" w:rsidR="00380F22" w:rsidRDefault="00380F22">
      <w:pPr>
        <w:pStyle w:val="Akapitzlist"/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78379AF" w14:textId="77777777" w:rsidR="00380F22" w:rsidRDefault="00380F22">
      <w:pPr>
        <w:pStyle w:val="Akapitzlist"/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9DFDCE1" w14:textId="77777777" w:rsidR="00380F22" w:rsidRDefault="00D807F1">
      <w:pPr>
        <w:pStyle w:val="Akapitzlist"/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OPIS PRZEDMIOTU ZAMÓWIENIA</w:t>
      </w:r>
    </w:p>
    <w:p w14:paraId="7C298751" w14:textId="77777777" w:rsidR="00380F22" w:rsidRDefault="00380F22">
      <w:pPr>
        <w:pStyle w:val="Akapitzlist"/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03917A0" w14:textId="77777777" w:rsidR="00380F22" w:rsidRDefault="00380F22">
      <w:pPr>
        <w:pStyle w:val="Akapitzlist"/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94C2FDE" w14:textId="77777777" w:rsidR="00380F22" w:rsidRDefault="00D807F1">
      <w:pPr>
        <w:pStyle w:val="Akapitzlist"/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Ochrona osób i mienia oraz zabezpieczenie obiektu wraz z ogrodzonym terenem należącym do Szkoły Podstawowej Nr 51 im. Ludwika Zamenhofa</w:t>
      </w:r>
    </w:p>
    <w:p w14:paraId="4AD509DA" w14:textId="77777777" w:rsidR="00380F22" w:rsidRDefault="00D807F1">
      <w:pPr>
        <w:pStyle w:val="Akapitzlist"/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w Białymstoku przy ul. J. K. Kluka 11 A</w:t>
      </w:r>
    </w:p>
    <w:p w14:paraId="69E7BE7E" w14:textId="77777777" w:rsidR="00380F22" w:rsidRDefault="00380F22">
      <w:pPr>
        <w:pStyle w:val="Akapitzlist"/>
        <w:ind w:left="284"/>
        <w:rPr>
          <w:rFonts w:ascii="Times New Roman" w:hAnsi="Times New Roman" w:cs="Times New Roman"/>
          <w:b/>
          <w:sz w:val="24"/>
          <w:szCs w:val="24"/>
        </w:rPr>
      </w:pPr>
    </w:p>
    <w:p w14:paraId="7A83E0DB" w14:textId="77777777" w:rsidR="00380F22" w:rsidRDefault="00380F22">
      <w:pPr>
        <w:pStyle w:val="Akapitzlist"/>
        <w:ind w:left="284"/>
        <w:rPr>
          <w:rFonts w:ascii="Times New Roman" w:hAnsi="Times New Roman" w:cs="Times New Roman"/>
          <w:b/>
          <w:sz w:val="24"/>
          <w:szCs w:val="24"/>
        </w:rPr>
      </w:pPr>
    </w:p>
    <w:p w14:paraId="30561FC8" w14:textId="77777777" w:rsidR="00380F22" w:rsidRDefault="00D807F1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Kod wg Wspólnego Słownika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>Zamówień CPV: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14:paraId="730DF69F" w14:textId="77777777" w:rsidR="00380F22" w:rsidRDefault="00D807F1">
      <w:pPr>
        <w:pStyle w:val="Akapitzlist"/>
        <w:ind w:left="644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79710000-4 Usługi ochroniarskie,</w:t>
      </w:r>
    </w:p>
    <w:p w14:paraId="79BB3016" w14:textId="48EAAE50" w:rsidR="00380F22" w:rsidRDefault="00D807F1">
      <w:pPr>
        <w:ind w:left="716" w:right="33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Zgodnie z art. 359 u</w:t>
      </w:r>
      <w:r w:rsidR="00EF126A">
        <w:rPr>
          <w:rFonts w:ascii="Times New Roman" w:eastAsia="Calibri" w:hAnsi="Times New Roman" w:cs="Times New Roman"/>
          <w:sz w:val="24"/>
          <w:szCs w:val="24"/>
        </w:rPr>
        <w:t xml:space="preserve">stawy </w:t>
      </w:r>
      <w:r>
        <w:rPr>
          <w:rFonts w:ascii="Times New Roman" w:eastAsia="Calibri" w:hAnsi="Times New Roman" w:cs="Times New Roman"/>
          <w:sz w:val="24"/>
          <w:szCs w:val="24"/>
        </w:rPr>
        <w:t>P</w:t>
      </w:r>
      <w:r w:rsidR="00EF126A">
        <w:rPr>
          <w:rFonts w:ascii="Times New Roman" w:eastAsia="Calibri" w:hAnsi="Times New Roman" w:cs="Times New Roman"/>
          <w:sz w:val="24"/>
          <w:szCs w:val="24"/>
        </w:rPr>
        <w:t>ZP</w:t>
      </w:r>
      <w:r>
        <w:rPr>
          <w:rFonts w:ascii="Times New Roman" w:eastAsia="Calibri" w:hAnsi="Times New Roman" w:cs="Times New Roman"/>
          <w:sz w:val="24"/>
          <w:szCs w:val="24"/>
        </w:rPr>
        <w:t xml:space="preserve">, usługa została zakwalifikowana jako usługa społeczna określona w załączniku nr XIV do dyrektywy 2014/24/UE. </w:t>
      </w:r>
    </w:p>
    <w:p w14:paraId="1D30C5CA" w14:textId="77777777" w:rsidR="00380F22" w:rsidRDefault="00D807F1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Wymagania dotyczące zakresu zamówienia:</w:t>
      </w:r>
    </w:p>
    <w:p w14:paraId="73208B5B" w14:textId="77777777" w:rsidR="00380F22" w:rsidRDefault="00D807F1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Posterunek 1 osobowy.</w:t>
      </w:r>
    </w:p>
    <w:p w14:paraId="428F0C02" w14:textId="577C85D1" w:rsidR="00380F22" w:rsidRDefault="00D807F1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Ochrona mienia oraz zabezpieczenie obiektu Szkoły Podstawowej nr 51 im. Ludwika Zamenhofa w Białymstoku przy ul. J. K. Kluka 11 A wraz z parkingiem</w:t>
      </w:r>
      <w:r w:rsidR="00AD7C7F">
        <w:rPr>
          <w:rFonts w:ascii="Times New Roman" w:hAnsi="Times New Roman" w:cs="Times New Roman"/>
          <w:color w:val="auto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boisk</w:t>
      </w:r>
      <w:r w:rsidR="00AD7C7F">
        <w:rPr>
          <w:rFonts w:ascii="Times New Roman" w:hAnsi="Times New Roman" w:cs="Times New Roman"/>
          <w:color w:val="auto"/>
          <w:sz w:val="24"/>
          <w:szCs w:val="24"/>
        </w:rPr>
        <w:t xml:space="preserve">ami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szkolnym </w:t>
      </w:r>
      <w:r w:rsidR="00AD7C7F">
        <w:rPr>
          <w:rFonts w:ascii="Times New Roman" w:hAnsi="Times New Roman" w:cs="Times New Roman"/>
          <w:color w:val="auto"/>
          <w:sz w:val="24"/>
          <w:szCs w:val="24"/>
        </w:rPr>
        <w:t xml:space="preserve">i placami zabaw </w:t>
      </w:r>
      <w:r>
        <w:rPr>
          <w:rFonts w:ascii="Times New Roman" w:hAnsi="Times New Roman" w:cs="Times New Roman"/>
          <w:color w:val="auto"/>
          <w:sz w:val="24"/>
          <w:szCs w:val="24"/>
        </w:rPr>
        <w:t>(przed kradzieżą, zniszczeniem, w przypadkach losowych oraz w zakresie bezpieczeństwa przeciwpożarowego i awarii infrastruktury wodno-kanalizacyjnej, elektrycznej itp.).</w:t>
      </w:r>
    </w:p>
    <w:p w14:paraId="04CC7C93" w14:textId="77777777" w:rsidR="00380F22" w:rsidRDefault="00D807F1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Ochrona osób znajdujących się na ogrodzonym terenie i w budynku szkoły w sytuacji</w:t>
      </w:r>
      <w:r>
        <w:rPr>
          <w:rFonts w:ascii="Times New Roman" w:hAnsi="Times New Roman" w:cs="Times New Roman"/>
          <w:sz w:val="24"/>
          <w:szCs w:val="24"/>
        </w:rPr>
        <w:t xml:space="preserve"> zagrożenia zdrowia i życia.</w:t>
      </w:r>
    </w:p>
    <w:p w14:paraId="33D3D0B2" w14:textId="77777777" w:rsidR="00380F22" w:rsidRDefault="00D807F1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Ochrona imprez okolicznościowych organizowanych na ogrodzonym terenie obiektu .</w:t>
      </w:r>
    </w:p>
    <w:p w14:paraId="5FFA0678" w14:textId="77777777" w:rsidR="00380F22" w:rsidRDefault="00D807F1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Zapobieganie i interwencja (przy użyciu pracowników licencjonowanych) </w:t>
      </w:r>
      <w:r>
        <w:rPr>
          <w:rFonts w:ascii="Times New Roman" w:hAnsi="Times New Roman" w:cs="Times New Roman"/>
          <w:sz w:val="24"/>
          <w:szCs w:val="24"/>
        </w:rPr>
        <w:br/>
        <w:t>w przypadku powstania zagrożenia porządku na terenie obiektu:</w:t>
      </w:r>
    </w:p>
    <w:p w14:paraId="15D70037" w14:textId="77777777" w:rsidR="00380F22" w:rsidRDefault="00D807F1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czas reakcji zespołu interwencyjnego w dzień (6:00-22:00) – do 10 minut;</w:t>
      </w:r>
    </w:p>
    <w:p w14:paraId="742FF08E" w14:textId="77777777" w:rsidR="00380F22" w:rsidRDefault="00D807F1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czas reakcji zespołu interwencyjnego w nocy (22:00-6:00) – do 5 minut;</w:t>
      </w:r>
    </w:p>
    <w:p w14:paraId="6E2C68BA" w14:textId="5539D1F4" w:rsidR="00380F22" w:rsidRDefault="00D807F1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Patrole obchodowe na ogrodzonym terenie szkoły (raz na 3 godz.)</w:t>
      </w:r>
      <w:r w:rsidR="00AD7C7F">
        <w:rPr>
          <w:rFonts w:ascii="Times New Roman" w:hAnsi="Times New Roman" w:cs="Times New Roman"/>
          <w:sz w:val="24"/>
          <w:szCs w:val="24"/>
        </w:rPr>
        <w:t xml:space="preserve"> oraz w razie zaobserwowania  niepożądanych</w:t>
      </w:r>
      <w:r w:rsidR="00CC11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11D1">
        <w:rPr>
          <w:rFonts w:ascii="Times New Roman" w:hAnsi="Times New Roman" w:cs="Times New Roman"/>
          <w:sz w:val="24"/>
          <w:szCs w:val="24"/>
        </w:rPr>
        <w:t>zachowań</w:t>
      </w:r>
      <w:proofErr w:type="spellEnd"/>
      <w:r w:rsidR="00CC11D1">
        <w:rPr>
          <w:rFonts w:ascii="Times New Roman" w:hAnsi="Times New Roman" w:cs="Times New Roman"/>
          <w:sz w:val="24"/>
          <w:szCs w:val="24"/>
        </w:rPr>
        <w:t xml:space="preserve"> </w:t>
      </w:r>
      <w:r w:rsidR="00AD7C7F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38BA8C33" w14:textId="77777777" w:rsidR="00380F22" w:rsidRDefault="00D807F1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W okresie zimowym odśnieżanie i posypywanie piaskiem: terenu przed szkołą, chodnika przy posesji;</w:t>
      </w:r>
    </w:p>
    <w:p w14:paraId="67A15844" w14:textId="210E6024" w:rsidR="00380F22" w:rsidRDefault="00D807F1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Przewidywana orientacyjna łączna liczba godzin usługi dozoru mienia – ochrony obiektów Zamawiającego to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10</w:t>
      </w:r>
      <w:r w:rsidR="00A82A45">
        <w:rPr>
          <w:rFonts w:ascii="Times New Roman" w:eastAsia="Times New Roman" w:hAnsi="Times New Roman" w:cs="Times New Roman"/>
          <w:sz w:val="24"/>
          <w:szCs w:val="24"/>
          <w:lang w:eastAsia="pl-PL"/>
        </w:rPr>
        <w:t>191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godzin podczas realizacji całej umowy.</w:t>
      </w:r>
    </w:p>
    <w:p w14:paraId="33C41D71" w14:textId="77777777" w:rsidR="00380F22" w:rsidRDefault="00380F22">
      <w:pPr>
        <w:pStyle w:val="Akapitzlist"/>
        <w:spacing w:before="240"/>
        <w:ind w:left="644"/>
        <w:jc w:val="both"/>
        <w:rPr>
          <w:rFonts w:ascii="Times New Roman" w:hAnsi="Times New Roman" w:cs="Times New Roman"/>
          <w:sz w:val="24"/>
          <w:szCs w:val="24"/>
        </w:rPr>
      </w:pPr>
    </w:p>
    <w:p w14:paraId="05AA51BE" w14:textId="486C1537" w:rsidR="00380F22" w:rsidRDefault="00D807F1">
      <w:pPr>
        <w:pStyle w:val="Akapitzlist"/>
        <w:numPr>
          <w:ilvl w:val="0"/>
          <w:numId w:val="1"/>
        </w:numPr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Termin wykonania zamówienia:</w:t>
      </w:r>
      <w:r>
        <w:rPr>
          <w:rFonts w:ascii="Times New Roman" w:hAnsi="Times New Roman" w:cs="Times New Roman"/>
          <w:sz w:val="24"/>
          <w:szCs w:val="24"/>
        </w:rPr>
        <w:t xml:space="preserve"> od </w:t>
      </w:r>
      <w:r>
        <w:rPr>
          <w:rFonts w:ascii="Times New Roman" w:hAnsi="Times New Roman" w:cs="Times New Roman"/>
          <w:b/>
          <w:sz w:val="24"/>
          <w:szCs w:val="24"/>
        </w:rPr>
        <w:t>01.05.202</w:t>
      </w:r>
      <w:r w:rsidR="00F50114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 xml:space="preserve"> r</w:t>
      </w:r>
      <w:r>
        <w:rPr>
          <w:rFonts w:ascii="Times New Roman" w:hAnsi="Times New Roman" w:cs="Times New Roman"/>
          <w:sz w:val="24"/>
          <w:szCs w:val="24"/>
        </w:rPr>
        <w:t>. od godziny 6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do </w:t>
      </w:r>
      <w:r>
        <w:rPr>
          <w:rFonts w:ascii="Times New Roman" w:hAnsi="Times New Roman" w:cs="Times New Roman"/>
          <w:b/>
          <w:sz w:val="24"/>
          <w:szCs w:val="24"/>
        </w:rPr>
        <w:t>01.05.202</w:t>
      </w:r>
      <w:r w:rsidR="00F50114"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b/>
          <w:sz w:val="24"/>
          <w:szCs w:val="24"/>
        </w:rPr>
        <w:t xml:space="preserve"> r.</w:t>
      </w:r>
      <w:r>
        <w:rPr>
          <w:rFonts w:ascii="Times New Roman" w:hAnsi="Times New Roman" w:cs="Times New Roman"/>
          <w:sz w:val="24"/>
          <w:szCs w:val="24"/>
        </w:rPr>
        <w:t xml:space="preserve"> do godziny 6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00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20EA9C2" w14:textId="77777777" w:rsidR="00380F22" w:rsidRDefault="00380F22">
      <w:pPr>
        <w:pStyle w:val="Akapitzlist"/>
        <w:ind w:left="1364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FB24DFE" w14:textId="77777777" w:rsidR="004C46B9" w:rsidRDefault="004C46B9">
      <w:pPr>
        <w:pStyle w:val="Akapitzlist"/>
        <w:ind w:left="1364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EEDDD36" w14:textId="77777777" w:rsidR="004C46B9" w:rsidRDefault="004C46B9">
      <w:pPr>
        <w:pStyle w:val="Akapitzlist"/>
        <w:ind w:left="1364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3793591C" w14:textId="77777777" w:rsidR="00380F22" w:rsidRDefault="00D807F1">
      <w:pPr>
        <w:pStyle w:val="Akapitzlist"/>
        <w:numPr>
          <w:ilvl w:val="0"/>
          <w:numId w:val="1"/>
        </w:numPr>
        <w:spacing w:before="2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Wymagania Zamawiającego:</w:t>
      </w:r>
    </w:p>
    <w:p w14:paraId="2ACE54B9" w14:textId="77777777" w:rsidR="00380F22" w:rsidRDefault="00D807F1">
      <w:pPr>
        <w:numPr>
          <w:ilvl w:val="0"/>
          <w:numId w:val="4"/>
        </w:numPr>
        <w:ind w:left="1134" w:hanging="4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Posiadanie aktualnej koncesji Ministra Spraw Wewnętrznych i Administracji na prowadzenie działalności gospodarczej w zakresie usług ochrony osób i mienia, wydaną zgodnie z warunkami określonymi w ustawie z dnia 22 sierpnia 1997 roku o ochronie osób i mienia.</w:t>
      </w:r>
    </w:p>
    <w:p w14:paraId="489516F9" w14:textId="77777777" w:rsidR="00380F22" w:rsidRDefault="00D807F1">
      <w:pPr>
        <w:numPr>
          <w:ilvl w:val="0"/>
          <w:numId w:val="4"/>
        </w:numPr>
        <w:ind w:left="1134" w:hanging="4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Odpowiedzialność materialna za powierzone do ochrony mienie, jeżeli straty w mieniu powstały w wyniku niewykonania lub nienależytego wykonania obowiązków przez pracowników Wykonawcy. </w:t>
      </w:r>
    </w:p>
    <w:p w14:paraId="1A9F192A" w14:textId="77777777" w:rsidR="00380F22" w:rsidRDefault="00D807F1">
      <w:pPr>
        <w:numPr>
          <w:ilvl w:val="0"/>
          <w:numId w:val="4"/>
        </w:numPr>
        <w:ind w:left="1134" w:hanging="4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Ochrona obiektu musi być wykonywana z należytą starannością i przepisami prawa obowiązującymi w tym zakresie. </w:t>
      </w:r>
    </w:p>
    <w:p w14:paraId="64951767" w14:textId="77777777" w:rsidR="00380F22" w:rsidRDefault="00D807F1">
      <w:pPr>
        <w:numPr>
          <w:ilvl w:val="0"/>
          <w:numId w:val="4"/>
        </w:numPr>
        <w:ind w:left="1134" w:hanging="4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celu zapewnienia właściwej realizacji zadań ochrony fizycznej osób i mienia Wykonawca zobowiązany będzie, w terminie 20 dni od daty podpisania umowy do opracowania  w uzgodnieniu z Zamawiającym „Plan ochrony”. Obowiązkiem Wykonawcy będzie bieżąca aktualizacja powyższej instrukcji. </w:t>
      </w:r>
    </w:p>
    <w:p w14:paraId="46AFBEA2" w14:textId="77777777" w:rsidR="00380F22" w:rsidRDefault="00D807F1">
      <w:pPr>
        <w:numPr>
          <w:ilvl w:val="0"/>
          <w:numId w:val="4"/>
        </w:numPr>
        <w:ind w:left="1134" w:hanging="4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Sporządzanie grafików służby zgodnych z wymogami przepisów i przedkładanie ich do wiadomości Zamawiającego. </w:t>
      </w:r>
    </w:p>
    <w:p w14:paraId="5F311C20" w14:textId="77777777" w:rsidR="00380F22" w:rsidRDefault="00D807F1">
      <w:pPr>
        <w:numPr>
          <w:ilvl w:val="0"/>
          <w:numId w:val="4"/>
        </w:numPr>
        <w:ind w:left="1134" w:hanging="4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Wykonawca zobowiązany będzie wyposażyć każdą osobę wykonującą usługę ochrony w jednolite umundurowanie. Ubiór musi być w nienagannym stanie – czysty, wyprasowany, bez widocznych oznak zużycia. Umundurowanie jednolite, dwuczęściowe z emblematami Wykonawcy. Nie dopuszcza się kombinezonów, podkoszulków, bawełnianych koszulek, butów oraz odzieży sportowej.  </w:t>
      </w:r>
    </w:p>
    <w:p w14:paraId="7A10D834" w14:textId="77777777" w:rsidR="00380F22" w:rsidRDefault="00D807F1">
      <w:pPr>
        <w:numPr>
          <w:ilvl w:val="0"/>
          <w:numId w:val="4"/>
        </w:numPr>
        <w:ind w:left="1134" w:hanging="4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Wykonawca zobowiązany będzie wyposażyć każdą osobę wykonującą usługę ochrony w imienne identyfikatory zawierające co najmniej imię i nazwisko pracownika ochrony oraz nazwę Wykonawcy, tak aby możliwa była identyfikacja pracowników i identyfikacja podmiotu zatrudniającego.  </w:t>
      </w:r>
    </w:p>
    <w:p w14:paraId="73434843" w14:textId="77777777" w:rsidR="00380F22" w:rsidRDefault="00D807F1">
      <w:pPr>
        <w:numPr>
          <w:ilvl w:val="0"/>
          <w:numId w:val="4"/>
        </w:numPr>
        <w:ind w:left="1134" w:hanging="4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Wykonawca zobowiązany będzie wyposażyć pracowników ochrony w środki ochrony osobistej oraz w bezprzewodowe środki łączności wewnętrznej np. radiotelefon oraz w służbowy telefon komórkowy, latarkę. </w:t>
      </w:r>
    </w:p>
    <w:p w14:paraId="77381877" w14:textId="77777777" w:rsidR="00380F22" w:rsidRDefault="00D807F1">
      <w:pPr>
        <w:numPr>
          <w:ilvl w:val="0"/>
          <w:numId w:val="4"/>
        </w:numPr>
        <w:ind w:left="1134" w:hanging="4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Wykonawca zobowiązany będzie wyposażyć pracowników ochrony w środki przymusu bezpośredniego lub inny odpowiedni sprzęt i urządzenia (posiadające stosowne atesty) umożliwiające realizację przedmiotu zamówienia, zgodnie z obowiązującymi przepisami (dobór i ilość określa Wykonawca). </w:t>
      </w:r>
    </w:p>
    <w:p w14:paraId="3E0F7D40" w14:textId="77777777" w:rsidR="00380F22" w:rsidRDefault="00D807F1">
      <w:pPr>
        <w:numPr>
          <w:ilvl w:val="0"/>
          <w:numId w:val="4"/>
        </w:numPr>
        <w:ind w:left="1134" w:hanging="4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Wykonawca wskaże Koordynatora usług wpisanego na listę kwalifikowanych pracowników ochrony fizycznej. Do obowiązków koordynatora usług będzie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należała współpraca z przedstawicielem Zamawiającego wskazanym w zawartej umowie, w zakresie całokształtu działań związanych z wykonaniem umowy. </w:t>
      </w:r>
    </w:p>
    <w:p w14:paraId="7344C901" w14:textId="77777777" w:rsidR="00380F22" w:rsidRDefault="00D807F1">
      <w:pPr>
        <w:numPr>
          <w:ilvl w:val="0"/>
          <w:numId w:val="4"/>
        </w:numPr>
        <w:ind w:left="1134" w:hanging="4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Wykonawca zapewni gotowość i interwencję grup interwencyjnych, które podejmą czynne działania ochronne, natychmiast po uzyskaniu sygnału o alarmie lub innym zagrożeniu lub wezwania przez pracownika ochrony, czas ich dotarcia do siedziby chronionej jednostki od momentu zgłoszenia wynosi maksymalnie do (zgodnie z ofertą Wykonawcy). </w:t>
      </w:r>
    </w:p>
    <w:p w14:paraId="30E01384" w14:textId="77777777" w:rsidR="00380F22" w:rsidRDefault="00D807F1">
      <w:pPr>
        <w:numPr>
          <w:ilvl w:val="0"/>
          <w:numId w:val="4"/>
        </w:numPr>
        <w:ind w:left="1134" w:hanging="4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Wykonawca skieruje do wykonania zamówienia – w zakresie obejmującym ochronę stałą wykonywaną w budynku Zamawiającego – pracowników, którzy zostaną zaakceptowani przez Zamawiającego przed zawarciem umowy. </w:t>
      </w:r>
    </w:p>
    <w:p w14:paraId="1F597503" w14:textId="77777777" w:rsidR="00380F22" w:rsidRDefault="00D807F1">
      <w:pPr>
        <w:numPr>
          <w:ilvl w:val="0"/>
          <w:numId w:val="4"/>
        </w:numPr>
        <w:ind w:left="1134" w:hanging="4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Wykonawca zobowiązany jest zapewnić pracownikom szkolenie z zakresu udzielania pierwszej pomocy przedmedycznej na własny koszt. </w:t>
      </w:r>
    </w:p>
    <w:p w14:paraId="45EAC78F" w14:textId="77777777" w:rsidR="00380F22" w:rsidRDefault="00D807F1">
      <w:pPr>
        <w:numPr>
          <w:ilvl w:val="0"/>
          <w:numId w:val="4"/>
        </w:numPr>
        <w:ind w:left="1134" w:hanging="4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Wykonawca winien zapewnić pracownikom skierowanym bezpośrednio do świadczenia usługi u Zamawiającego możliwość stałego podnoszenia i doskonalenia wiedzy oraz umiejętności w zakresie: </w:t>
      </w:r>
    </w:p>
    <w:p w14:paraId="5AF6A020" w14:textId="77777777" w:rsidR="00380F22" w:rsidRDefault="00D807F1">
      <w:pPr>
        <w:pStyle w:val="Akapitzlist"/>
        <w:numPr>
          <w:ilvl w:val="1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obowiązujących regulacji prawnych dotyczących ochrony osób i mienia, </w:t>
      </w:r>
    </w:p>
    <w:p w14:paraId="4269CA09" w14:textId="77777777" w:rsidR="00380F22" w:rsidRDefault="00D807F1">
      <w:pPr>
        <w:pStyle w:val="Akapitzlist"/>
        <w:numPr>
          <w:ilvl w:val="1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roli i obowiązków pracowników ochrony, </w:t>
      </w:r>
    </w:p>
    <w:p w14:paraId="6F789003" w14:textId="77777777" w:rsidR="00380F22" w:rsidRDefault="00D807F1">
      <w:pPr>
        <w:pStyle w:val="Akapitzlist"/>
        <w:numPr>
          <w:ilvl w:val="1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sposobu postępowania w przypadku wystąpienia niebezpieczeństwa, </w:t>
      </w:r>
    </w:p>
    <w:p w14:paraId="7F39ADA2" w14:textId="77777777" w:rsidR="00380F22" w:rsidRDefault="00D807F1">
      <w:pPr>
        <w:pStyle w:val="Akapitzlist"/>
        <w:numPr>
          <w:ilvl w:val="1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techniki i taktyki interwencji, </w:t>
      </w:r>
    </w:p>
    <w:p w14:paraId="62C72B71" w14:textId="77777777" w:rsidR="00380F22" w:rsidRDefault="00D807F1">
      <w:pPr>
        <w:pStyle w:val="Akapitzlist"/>
        <w:numPr>
          <w:ilvl w:val="1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użycia lub wykorzystania środków przymusu bezpośredniego, technik interwencji bezdotykowej wobec osób nieużywających przemocy i siły, </w:t>
      </w:r>
    </w:p>
    <w:p w14:paraId="0DDA772E" w14:textId="77777777" w:rsidR="00380F22" w:rsidRDefault="00D807F1">
      <w:pPr>
        <w:pStyle w:val="Akapitzlist"/>
        <w:numPr>
          <w:ilvl w:val="1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zasad udzielania pierwszej pomocy przedmedycznej.</w:t>
      </w:r>
    </w:p>
    <w:p w14:paraId="111ACD1F" w14:textId="77777777" w:rsidR="00380F22" w:rsidRDefault="00380F22">
      <w:pPr>
        <w:pStyle w:val="Akapitzlist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14:paraId="4C3BD496" w14:textId="77777777" w:rsidR="00380F22" w:rsidRDefault="00D807F1">
      <w:pPr>
        <w:pStyle w:val="Akapitzlist"/>
        <w:numPr>
          <w:ilvl w:val="0"/>
          <w:numId w:val="1"/>
        </w:numPr>
        <w:spacing w:before="2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Do obowiązków służby ochrony będzie należało między innymi: </w:t>
      </w:r>
    </w:p>
    <w:p w14:paraId="2E574C6B" w14:textId="77777777" w:rsidR="00380F22" w:rsidRDefault="00D807F1">
      <w:pPr>
        <w:numPr>
          <w:ilvl w:val="0"/>
          <w:numId w:val="6"/>
        </w:numPr>
        <w:ind w:left="1134" w:hanging="4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Czuwanie nad bezpieczeństwem  mienia i osób znajdujących się w obiekcie. </w:t>
      </w:r>
    </w:p>
    <w:p w14:paraId="661B7B1D" w14:textId="77777777" w:rsidR="00380F22" w:rsidRDefault="00D807F1">
      <w:pPr>
        <w:numPr>
          <w:ilvl w:val="0"/>
          <w:numId w:val="6"/>
        </w:numPr>
        <w:ind w:left="1134" w:hanging="4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Przez ochronę osób należy rozumieć, zgodnie z zapisami art. 2 pkt 4 ustawy z dnia 22 sierpnia 1997 r. o ochronie osób i mienia, działania mające na celu zapewnienie bezpieczeństwa życia, zdrowia i nietykalności osobistej osób przebywających na terenie ww. obiektu. Przez ochronę mienia należy rozumieć, zgodnie z zapisami art. 2 pkt 5 ustawy z dnia 22 sierpnia 1997 r. o ochronie osób i mienia, działania zapobiegające przestępstwom i wykroczeniom przeciwko mieniu, a także przeciwdziałające powstaniu szkody wynikającej z tych zdarzeń niedopuszczające do wstępu osób nieuprawnionych na teren chroniony. </w:t>
      </w:r>
    </w:p>
    <w:p w14:paraId="474EE3FF" w14:textId="77777777" w:rsidR="00380F22" w:rsidRDefault="00D807F1">
      <w:pPr>
        <w:numPr>
          <w:ilvl w:val="0"/>
          <w:numId w:val="6"/>
        </w:numPr>
        <w:ind w:left="1134" w:hanging="4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Nadzór i udostępnianie pomieszczeń szkoły podmiotom wynajmującym zgodnie z zawartymi umowami o wynajem pomieszczeń szkoły - wydawanie kluczy  podmiotom oraz przyjmowanie kluczy po zakończonym wynajmie. </w:t>
      </w:r>
    </w:p>
    <w:p w14:paraId="388D8D05" w14:textId="77777777" w:rsidR="00380F22" w:rsidRDefault="00D807F1">
      <w:pPr>
        <w:numPr>
          <w:ilvl w:val="0"/>
          <w:numId w:val="6"/>
        </w:numPr>
        <w:ind w:left="1134" w:hanging="4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Nadzór i udostępnianie szkolnych terenów sportowych podmiotom wynajmującym zgodnie z zawartymi umowami o wynajem szkolnych terenów sportowych -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wydawanie kluczy  podmiotom oraz przyjmowanie kluczy po zakończonym wynajmie. </w:t>
      </w:r>
    </w:p>
    <w:p w14:paraId="2967DB6C" w14:textId="77777777" w:rsidR="00380F22" w:rsidRDefault="00D807F1">
      <w:pPr>
        <w:numPr>
          <w:ilvl w:val="0"/>
          <w:numId w:val="6"/>
        </w:numPr>
        <w:ind w:left="1134" w:hanging="4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Codzienne sprawdzenie budynku w zakresie: </w:t>
      </w:r>
    </w:p>
    <w:p w14:paraId="10599993" w14:textId="77777777" w:rsidR="00380F22" w:rsidRDefault="00D807F1">
      <w:pPr>
        <w:pStyle w:val="Akapitzlist"/>
        <w:numPr>
          <w:ilvl w:val="1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wyłączenia wszystkich urządzeń elektrycznych (oprócz komputerów), </w:t>
      </w:r>
    </w:p>
    <w:p w14:paraId="58655FFD" w14:textId="77777777" w:rsidR="00380F22" w:rsidRDefault="00D807F1">
      <w:pPr>
        <w:pStyle w:val="Akapitzlist"/>
        <w:numPr>
          <w:ilvl w:val="1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zamknięcia okien, </w:t>
      </w:r>
    </w:p>
    <w:p w14:paraId="4420409B" w14:textId="77777777" w:rsidR="00380F22" w:rsidRDefault="00D807F1">
      <w:pPr>
        <w:pStyle w:val="Akapitzlist"/>
        <w:numPr>
          <w:ilvl w:val="1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wygaszenia świateł, </w:t>
      </w:r>
    </w:p>
    <w:p w14:paraId="245B5007" w14:textId="77777777" w:rsidR="00380F22" w:rsidRDefault="00D807F1">
      <w:pPr>
        <w:pStyle w:val="Akapitzlist"/>
        <w:numPr>
          <w:ilvl w:val="1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sprawdzenie kompletności kluczy do pomieszczeń,</w:t>
      </w:r>
    </w:p>
    <w:p w14:paraId="5E19EE97" w14:textId="77777777" w:rsidR="00380F22" w:rsidRDefault="00D807F1">
      <w:pPr>
        <w:pStyle w:val="Akapitzlist"/>
        <w:numPr>
          <w:ilvl w:val="1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innych zagrożeń mogących przyczynić się do zniszczenie mienia. </w:t>
      </w:r>
    </w:p>
    <w:p w14:paraId="23E2ECBA" w14:textId="77777777" w:rsidR="00380F22" w:rsidRDefault="00D807F1">
      <w:pPr>
        <w:numPr>
          <w:ilvl w:val="0"/>
          <w:numId w:val="6"/>
        </w:numPr>
        <w:ind w:left="1134" w:hanging="4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W/w obowiązki Wykonawca zobowiązany jest wykonać po zakończeniu prac porządkowych przez pracowników obsługi zatrudnionych w szkole. </w:t>
      </w:r>
    </w:p>
    <w:p w14:paraId="53A05530" w14:textId="77777777" w:rsidR="00380F22" w:rsidRDefault="00D807F1">
      <w:pPr>
        <w:numPr>
          <w:ilvl w:val="0"/>
          <w:numId w:val="6"/>
        </w:numPr>
        <w:ind w:left="1134" w:hanging="4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Obowiązek dotyczy wszystkich pomieszczeń, do których Zamawiający udostępni klucze </w:t>
      </w:r>
    </w:p>
    <w:p w14:paraId="48F1066D" w14:textId="77777777" w:rsidR="00380F22" w:rsidRDefault="00D807F1">
      <w:pPr>
        <w:numPr>
          <w:ilvl w:val="0"/>
          <w:numId w:val="6"/>
        </w:numPr>
        <w:ind w:left="1134" w:hanging="4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Codzienne sprawdzanie stanu urządzeń sportowych i rekreacyjnych zamontowanych na placach zabaw. </w:t>
      </w:r>
    </w:p>
    <w:p w14:paraId="61906454" w14:textId="77777777" w:rsidR="00380F22" w:rsidRDefault="00D807F1">
      <w:pPr>
        <w:numPr>
          <w:ilvl w:val="0"/>
          <w:numId w:val="6"/>
        </w:numPr>
        <w:ind w:left="1134" w:hanging="4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Codzienne sprawdzanie nawierzchni placów zabaw, boisk, wielofunkcyjnego boiska ze sztuczną trawą i terenów lekkoatletycznych (bieżnia, skocznia, rzutnia) i notowanie zauważonych usterek. </w:t>
      </w:r>
    </w:p>
    <w:p w14:paraId="7B65D775" w14:textId="77777777" w:rsidR="00380F22" w:rsidRDefault="00D807F1">
      <w:pPr>
        <w:numPr>
          <w:ilvl w:val="0"/>
          <w:numId w:val="6"/>
        </w:numPr>
        <w:ind w:left="1134" w:hanging="4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Codzienne usuwanie z nawierzchni (placów zabaw, boisk i terenów lekkoatletycznych) zanieczyszczeń stałych sprzętem będącym własnością Zamawiającego </w:t>
      </w:r>
    </w:p>
    <w:p w14:paraId="0D07A7C1" w14:textId="77777777" w:rsidR="00380F22" w:rsidRDefault="00D807F1">
      <w:pPr>
        <w:numPr>
          <w:ilvl w:val="0"/>
          <w:numId w:val="6"/>
        </w:numPr>
        <w:ind w:left="1134" w:hanging="4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okresie letnim opróżnianie koszy, utrzymanie porządku przy wejściu głównym         (zamiatanie </w:t>
      </w:r>
      <w:proofErr w:type="spellStart"/>
      <w:r>
        <w:rPr>
          <w:rFonts w:ascii="Times New Roman" w:hAnsi="Times New Roman" w:cs="Times New Roman"/>
          <w:sz w:val="24"/>
          <w:szCs w:val="24"/>
        </w:rPr>
        <w:t>polbruku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</w:t>
      </w:r>
    </w:p>
    <w:p w14:paraId="79BB6184" w14:textId="77777777" w:rsidR="00380F22" w:rsidRDefault="00D807F1">
      <w:pPr>
        <w:numPr>
          <w:ilvl w:val="0"/>
          <w:numId w:val="6"/>
        </w:numPr>
        <w:ind w:left="1134" w:hanging="4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okresie zimowym odśnieżanie i posypywanie piaskiem:</w:t>
      </w:r>
    </w:p>
    <w:p w14:paraId="2498ECF5" w14:textId="77777777" w:rsidR="00380F22" w:rsidRDefault="00D807F1">
      <w:pPr>
        <w:pStyle w:val="Akapitzlist"/>
        <w:numPr>
          <w:ilvl w:val="1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terenu przed szkołą, ciągów pieszych dojścia do przedszkola, oraz do drzwi wejściowych do obiektu w starej części szkoły i nowej, dojazdu do kuchni   szkolnej. Wskazany teren powinien być w stanie ciągłego odśnieżania umożliwiającego swobodny dostęp do szkoły w czasie trwania świadczenia usługi – czyli godzin pracy ochrony. </w:t>
      </w:r>
    </w:p>
    <w:p w14:paraId="19C72AFA" w14:textId="77777777" w:rsidR="00380F22" w:rsidRDefault="00D807F1">
      <w:pPr>
        <w:numPr>
          <w:ilvl w:val="0"/>
          <w:numId w:val="6"/>
        </w:numPr>
        <w:ind w:left="1134" w:hanging="4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Kontrola  przestrzegania obowiązujących regulaminów przez osoby użytkujące plac zabaw, boiska i tereny lekkoatletyczne. </w:t>
      </w:r>
    </w:p>
    <w:p w14:paraId="08C88699" w14:textId="77777777" w:rsidR="00380F22" w:rsidRDefault="00D807F1">
      <w:pPr>
        <w:numPr>
          <w:ilvl w:val="0"/>
          <w:numId w:val="6"/>
        </w:numPr>
        <w:ind w:left="1134" w:hanging="4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Podejmowanie interwencji wobec osób łamiących zasady korzystania z terenów sportowych i rekreacyjnych (palenie tytoniu, spożywanie alkoholu, dewastacja mienia itp.). </w:t>
      </w:r>
    </w:p>
    <w:p w14:paraId="0FE063E4" w14:textId="77777777" w:rsidR="00380F22" w:rsidRDefault="00D807F1">
      <w:pPr>
        <w:numPr>
          <w:ilvl w:val="0"/>
          <w:numId w:val="6"/>
        </w:numPr>
        <w:ind w:left="1134" w:hanging="4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Prowadzenie dokumentacji dotyczącej przebiegu pełnionej służby (przejęcie i zdanie obiektu, kontrola wewnętrzna osób nadzorujących pracę, przebieg służby, stwierdzone zagrożenia wraz ze sposobem podjętej interwencji). </w:t>
      </w:r>
    </w:p>
    <w:p w14:paraId="2E64E02B" w14:textId="77777777" w:rsidR="00380F22" w:rsidRDefault="00D807F1">
      <w:pPr>
        <w:numPr>
          <w:ilvl w:val="0"/>
          <w:numId w:val="6"/>
        </w:numPr>
        <w:ind w:left="1134" w:hanging="4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Prowadzenie książki wejść i wyjść osób postronnych na teren placówki po zamknięciu obiektu. </w:t>
      </w:r>
    </w:p>
    <w:p w14:paraId="6EF8B041" w14:textId="77777777" w:rsidR="00380F22" w:rsidRDefault="00D807F1">
      <w:pPr>
        <w:numPr>
          <w:ilvl w:val="0"/>
          <w:numId w:val="6"/>
        </w:numPr>
        <w:ind w:left="1134" w:hanging="4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przypadku jakichkolwiek zagrożeń Wykonawca zobowiązany jest powiadomić upoważnionego pracownika Zamawiającego, Policji, Straży Pożarnej i innych służb.   </w:t>
      </w:r>
    </w:p>
    <w:p w14:paraId="558E9743" w14:textId="77777777" w:rsidR="00380F22" w:rsidRDefault="00D807F1">
      <w:pPr>
        <w:numPr>
          <w:ilvl w:val="0"/>
          <w:numId w:val="6"/>
        </w:numPr>
        <w:ind w:left="1134" w:hanging="4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 obowiązków Wykonawcy należy udzielanie pomocy osobom niepełnosprawnym w korzystaniu z urządzeń dźwigowych do pionowego przemieszczania osób niepełnosprawnych – jeżeli zaistnieje taka potrzeba oraz zgłaszanie awarii tych urządzeń Zamawiającemu. </w:t>
      </w:r>
    </w:p>
    <w:p w14:paraId="5A4DC3AC" w14:textId="77777777" w:rsidR="00380F22" w:rsidRDefault="00D807F1">
      <w:pPr>
        <w:numPr>
          <w:ilvl w:val="0"/>
          <w:numId w:val="6"/>
        </w:numPr>
        <w:ind w:left="1134" w:hanging="4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Podejmowanie interwencji wobec osób zakłócających porządek na terenie szkoły. </w:t>
      </w:r>
    </w:p>
    <w:p w14:paraId="7458919F" w14:textId="77777777" w:rsidR="00380F22" w:rsidRDefault="00D807F1">
      <w:pPr>
        <w:numPr>
          <w:ilvl w:val="0"/>
          <w:numId w:val="6"/>
        </w:numPr>
        <w:ind w:left="1134" w:hanging="4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Pracownicy ochrony mają obowiązek przestrzegania zasad należytego zachowania się  i dbania o swój wygląd zewnętrzny oraz utrzymywania w czystości i porządku pomieszczeń służbowych i przydzielonego sprzętu. </w:t>
      </w:r>
    </w:p>
    <w:p w14:paraId="04D76F6F" w14:textId="77777777" w:rsidR="00380F22" w:rsidRDefault="00D807F1">
      <w:pPr>
        <w:numPr>
          <w:ilvl w:val="0"/>
          <w:numId w:val="6"/>
        </w:numPr>
        <w:ind w:left="1134" w:hanging="4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Wykonawca zobowiązany będzie świadczyć usługi w oparciu o zatrudnionych   pracowników. Wykaz pracowników Wykonawca przekazywał będzie osobie upoważnionej przez  Zamawiającego. </w:t>
      </w:r>
    </w:p>
    <w:p w14:paraId="57DAB3BD" w14:textId="77777777" w:rsidR="00380F22" w:rsidRDefault="00D807F1">
      <w:pPr>
        <w:numPr>
          <w:ilvl w:val="0"/>
          <w:numId w:val="6"/>
        </w:numPr>
        <w:ind w:left="1134" w:hanging="4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Wykonawca zobowiązany jest do zachowania tajemnicy w zakresie realizacji przedmiotu zamówienia.  </w:t>
      </w:r>
    </w:p>
    <w:p w14:paraId="7C2E3F42" w14:textId="77777777" w:rsidR="00380F22" w:rsidRDefault="00D807F1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Wymagania dotyczące pracowników ochrony skierowanych do realizacji usług: </w:t>
      </w:r>
    </w:p>
    <w:p w14:paraId="153DD2DF" w14:textId="77777777" w:rsidR="00380F22" w:rsidRDefault="00D807F1">
      <w:pPr>
        <w:numPr>
          <w:ilvl w:val="0"/>
          <w:numId w:val="7"/>
        </w:numPr>
        <w:ind w:left="1134" w:hanging="4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Pracownicy ochrony winni być osobami niekaranymi, a także wobec których nie toczy się postępowanie karne o przestępstwo umyślne, lub karno-skarbowe o wykroczenie lub przestępstwo umyślne lub w sprawie o wykroczenie umyślne. Weryfikacja, czy osoby spełniają powyższy wymóg jest obowiązkiem Wykonawcy. Wykonawca ponosi odpowiedzialność za prawidłowość weryfikacji osób. Obowiązek ten trwa przez cały okres obowiązywania umowy.  </w:t>
      </w:r>
    </w:p>
    <w:p w14:paraId="7FCF6D48" w14:textId="77777777" w:rsidR="00380F22" w:rsidRDefault="00D807F1">
      <w:pPr>
        <w:numPr>
          <w:ilvl w:val="0"/>
          <w:numId w:val="7"/>
        </w:numPr>
        <w:ind w:left="1134" w:hanging="4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Pracownicy ochrony winni znać obowiązujące regulacje prawne dotyczące ochrony osób i mienia. </w:t>
      </w:r>
    </w:p>
    <w:p w14:paraId="53A04CCE" w14:textId="77777777" w:rsidR="00380F22" w:rsidRDefault="00D807F1">
      <w:pPr>
        <w:numPr>
          <w:ilvl w:val="0"/>
          <w:numId w:val="7"/>
        </w:numPr>
        <w:ind w:left="1134" w:hanging="4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Pracownicy ochrony winni być przeszkoleni w zakresie wykonywanej pracy oraz przepisów bhp i p.poż. </w:t>
      </w:r>
    </w:p>
    <w:p w14:paraId="47AF592C" w14:textId="77777777" w:rsidR="00380F22" w:rsidRDefault="00D807F1">
      <w:pPr>
        <w:numPr>
          <w:ilvl w:val="0"/>
          <w:numId w:val="7"/>
        </w:numPr>
        <w:ind w:left="1134" w:hanging="4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Pracownicy ochrony winni znać zasady udzielania pierwszej pomocy przedmedycznej.</w:t>
      </w:r>
    </w:p>
    <w:p w14:paraId="2CFCBAC3" w14:textId="77777777" w:rsidR="00380F22" w:rsidRDefault="00D807F1">
      <w:pPr>
        <w:numPr>
          <w:ilvl w:val="0"/>
          <w:numId w:val="7"/>
        </w:numPr>
        <w:ind w:left="1134" w:hanging="4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Pracownicy ochrony winni posiadać zdolność fizyczną i psychiczną do wykonywania powierzonych zadań, umożliwiającą podjęcie odpowiednich działań </w:t>
      </w:r>
      <w:r>
        <w:rPr>
          <w:rFonts w:ascii="Times New Roman" w:hAnsi="Times New Roman" w:cs="Times New Roman"/>
          <w:sz w:val="24"/>
          <w:szCs w:val="24"/>
        </w:rPr>
        <w:lastRenderedPageBreak/>
        <w:t>interwencyjnych o charakterze ochronnym wynikającym z przedmiotowego zamówienia i aktualne badania lekarskie potwierdzające zdolność do pracy w tym charakterze.</w:t>
      </w:r>
    </w:p>
    <w:p w14:paraId="76959325" w14:textId="06610997" w:rsidR="00380F22" w:rsidRDefault="00D807F1">
      <w:pPr>
        <w:numPr>
          <w:ilvl w:val="0"/>
          <w:numId w:val="7"/>
        </w:numPr>
        <w:ind w:left="1134" w:hanging="4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Pracownicy ochrony winni cechować się wysoką kulturą osobistą, prezencja  licującą z powagą wykonywanych zadań dla Zamawiającego i dochowujących </w:t>
      </w:r>
      <w:proofErr w:type="spellStart"/>
      <w:r>
        <w:rPr>
          <w:rFonts w:ascii="Times New Roman" w:hAnsi="Times New Roman" w:cs="Times New Roman"/>
          <w:sz w:val="24"/>
          <w:szCs w:val="24"/>
        </w:rPr>
        <w:t>o</w:t>
      </w:r>
      <w:r w:rsidR="000B3930">
        <w:rPr>
          <w:rFonts w:ascii="Times New Roman" w:hAnsi="Times New Roman" w:cs="Times New Roman"/>
          <w:sz w:val="24"/>
          <w:szCs w:val="24"/>
        </w:rPr>
        <w:t>gó</w:t>
      </w:r>
      <w:r>
        <w:rPr>
          <w:rFonts w:ascii="Times New Roman" w:hAnsi="Times New Roman" w:cs="Times New Roman"/>
          <w:sz w:val="24"/>
          <w:szCs w:val="24"/>
        </w:rPr>
        <w:t>lno</w:t>
      </w:r>
      <w:proofErr w:type="spellEnd"/>
      <w:r w:rsidR="000B393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przyjętych standardów higieny osobistej. </w:t>
      </w:r>
    </w:p>
    <w:p w14:paraId="633AD725" w14:textId="77777777" w:rsidR="00380F22" w:rsidRDefault="00D807F1">
      <w:pPr>
        <w:numPr>
          <w:ilvl w:val="0"/>
          <w:numId w:val="7"/>
        </w:numPr>
        <w:ind w:left="1134" w:hanging="4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Pracownicy ochrony winni posiadać podstawową wiedzę techniczną umożliwiającą obsługę systemów ochronnych i alarmowych zainstalowanych u Zamawiającego oraz obsługi komputera. </w:t>
      </w:r>
    </w:p>
    <w:p w14:paraId="635C8513" w14:textId="77777777" w:rsidR="00380F22" w:rsidRDefault="00D807F1">
      <w:pPr>
        <w:numPr>
          <w:ilvl w:val="0"/>
          <w:numId w:val="7"/>
        </w:numPr>
        <w:ind w:left="1134" w:hanging="4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Pracownicy ochrony winni znać topografię ochranianego obiektu, w szczególności rozkład pomieszczeń, przebieg dróg ewakuacyjnych, oraz umiejscowienia głównych wyłączników prądu, zaworów wody, gazu, instalacji ppoż. </w:t>
      </w:r>
    </w:p>
    <w:p w14:paraId="6F6A138C" w14:textId="77777777" w:rsidR="00380F22" w:rsidRDefault="00D807F1">
      <w:pPr>
        <w:numPr>
          <w:ilvl w:val="0"/>
          <w:numId w:val="7"/>
        </w:numPr>
        <w:ind w:left="1134" w:hanging="4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Pracownicy ochrony winni znać miejsca rozmieszczenia podręcznego sprzętu przeciwpożarowego oraz sposób jego użycia. </w:t>
      </w:r>
    </w:p>
    <w:p w14:paraId="537CE668" w14:textId="77777777" w:rsidR="00380F22" w:rsidRDefault="00D807F1">
      <w:pPr>
        <w:numPr>
          <w:ilvl w:val="0"/>
          <w:numId w:val="7"/>
        </w:numPr>
        <w:ind w:left="1134" w:hanging="4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Pracownicy ochrony winni być jednakowo umundurowani (nie dopuszcza się obuwia sportowego, jeansów, </w:t>
      </w:r>
      <w:proofErr w:type="spellStart"/>
      <w:r>
        <w:rPr>
          <w:rFonts w:ascii="Times New Roman" w:hAnsi="Times New Roman" w:cs="Times New Roman"/>
          <w:sz w:val="24"/>
          <w:szCs w:val="24"/>
        </w:rPr>
        <w:t>itp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ubiór musi być w nienagannym stanie, tj. czysty, wyprasowany, bez widocznych oznak zużycia), posiadać czytelne identyfikatory umożliwiające ich identyfikację i identyfikację podmiotu zatrudniającego, być wyposażeni w dozwolone przez stosowne przepisy prawa podstawowe środki przymusu bezpośredniego, środki łączności i latarkę, </w:t>
      </w:r>
    </w:p>
    <w:p w14:paraId="79A00A0E" w14:textId="77777777" w:rsidR="00380F22" w:rsidRDefault="00D807F1">
      <w:pPr>
        <w:numPr>
          <w:ilvl w:val="0"/>
          <w:numId w:val="7"/>
        </w:numPr>
        <w:ind w:left="1134" w:hanging="4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Pracownicy ochrony winni przestrzegać zakazu spożywania w miejscu pracy alkoholu i innych środków odurzających oraz bezwzględnego zakazu przychodzenia i przebywania w miejscu pracy pod ich wpływem. </w:t>
      </w:r>
    </w:p>
    <w:p w14:paraId="0BAEB8F8" w14:textId="77777777" w:rsidR="00380F22" w:rsidRDefault="00D807F1">
      <w:pPr>
        <w:numPr>
          <w:ilvl w:val="0"/>
          <w:numId w:val="7"/>
        </w:numPr>
        <w:ind w:left="1134" w:hanging="4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Pracownicy ochrony winni stawiać się na służbę w czasie niezbędnym na jej przekazanie/przyjęcie oraz odnotowanie tych czynności w książce dyżurów. </w:t>
      </w:r>
    </w:p>
    <w:p w14:paraId="48FABB90" w14:textId="77777777" w:rsidR="00380F22" w:rsidRDefault="00D807F1">
      <w:pPr>
        <w:numPr>
          <w:ilvl w:val="0"/>
          <w:numId w:val="7"/>
        </w:numPr>
        <w:ind w:left="1134" w:hanging="4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Pracownicy ochrony winni dbać o czystość i porządek  w pomieszczeniu udostępnionym przez Zamawiającego. </w:t>
      </w:r>
    </w:p>
    <w:p w14:paraId="55FA695D" w14:textId="77777777" w:rsidR="00380F22" w:rsidRDefault="00D807F1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Pracownikom ochrony zabrania się w szczególności: </w:t>
      </w:r>
    </w:p>
    <w:p w14:paraId="02A8FDC4" w14:textId="77777777" w:rsidR="00380F22" w:rsidRDefault="00D807F1">
      <w:pPr>
        <w:numPr>
          <w:ilvl w:val="0"/>
          <w:numId w:val="8"/>
        </w:numPr>
        <w:spacing w:after="0"/>
        <w:ind w:left="1134" w:hanging="4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samowolnego opuszczenia stanowiska pracy w wyznaczonym czasie pracy, </w:t>
      </w:r>
    </w:p>
    <w:p w14:paraId="281BE7AD" w14:textId="77777777" w:rsidR="00380F22" w:rsidRDefault="00D807F1">
      <w:pPr>
        <w:numPr>
          <w:ilvl w:val="0"/>
          <w:numId w:val="8"/>
        </w:numPr>
        <w:spacing w:after="0"/>
        <w:ind w:left="1134" w:hanging="4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snu na posterunku w godzinach pracy, </w:t>
      </w:r>
    </w:p>
    <w:p w14:paraId="5193966A" w14:textId="77777777" w:rsidR="00380F22" w:rsidRDefault="00D807F1">
      <w:pPr>
        <w:numPr>
          <w:ilvl w:val="0"/>
          <w:numId w:val="8"/>
        </w:numPr>
        <w:spacing w:after="0"/>
        <w:ind w:left="1134" w:hanging="4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informowania osób postronnych o przebiegu służby, jej organizacji, warunkach i zaistniałych zdarzeniach, </w:t>
      </w:r>
    </w:p>
    <w:p w14:paraId="25FE44B0" w14:textId="77777777" w:rsidR="00380F22" w:rsidRDefault="00D807F1">
      <w:pPr>
        <w:numPr>
          <w:ilvl w:val="0"/>
          <w:numId w:val="8"/>
        </w:numPr>
        <w:spacing w:after="0"/>
        <w:ind w:left="1134" w:hanging="4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przyjmowania wizyt osób postronnych, niezwiązanych z pełnieniem służby, </w:t>
      </w:r>
    </w:p>
    <w:p w14:paraId="269DE829" w14:textId="77777777" w:rsidR="00380F22" w:rsidRDefault="00D807F1">
      <w:pPr>
        <w:numPr>
          <w:ilvl w:val="0"/>
          <w:numId w:val="8"/>
        </w:numPr>
        <w:spacing w:after="0"/>
        <w:ind w:left="1134" w:hanging="4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zezwalania osobom postronnym na przebywanie w pomieszczeniu ochrony, </w:t>
      </w:r>
    </w:p>
    <w:p w14:paraId="12E026AB" w14:textId="77777777" w:rsidR="00380F22" w:rsidRDefault="00D807F1">
      <w:pPr>
        <w:numPr>
          <w:ilvl w:val="0"/>
          <w:numId w:val="8"/>
        </w:numPr>
        <w:spacing w:after="0"/>
        <w:ind w:left="1134" w:hanging="4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inicjowania dodatkowych przerw w pracy m. in. na palenie tytoniu. </w:t>
      </w:r>
    </w:p>
    <w:p w14:paraId="3C382352" w14:textId="77777777" w:rsidR="00380F22" w:rsidRDefault="00D807F1">
      <w:pPr>
        <w:numPr>
          <w:ilvl w:val="0"/>
          <w:numId w:val="8"/>
        </w:numPr>
        <w:spacing w:after="0"/>
        <w:ind w:left="1134" w:hanging="4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Ochrona powinna pracować w systemie:</w:t>
      </w:r>
    </w:p>
    <w:p w14:paraId="50AFD947" w14:textId="77777777" w:rsidR="00380F22" w:rsidRDefault="00D807F1">
      <w:pPr>
        <w:pStyle w:val="Akapitzlist"/>
        <w:numPr>
          <w:ilvl w:val="0"/>
          <w:numId w:val="9"/>
        </w:numPr>
        <w:ind w:left="1560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w dni </w:t>
      </w:r>
      <w:r>
        <w:rPr>
          <w:rFonts w:ascii="Times New Roman" w:hAnsi="Times New Roman" w:cs="Times New Roman"/>
          <w:color w:val="auto"/>
          <w:sz w:val="24"/>
          <w:szCs w:val="24"/>
        </w:rPr>
        <w:t>pracujące szkoły: poniedziałek</w:t>
      </w:r>
      <w:r>
        <w:rPr>
          <w:rFonts w:ascii="Times New Roman" w:hAnsi="Times New Roman" w:cs="Times New Roman"/>
          <w:sz w:val="24"/>
          <w:szCs w:val="24"/>
        </w:rPr>
        <w:t xml:space="preserve"> – piątek, posterunek obchodowy, patrolowo ochronny, jednozmianowy w godz. 20:30 – 6:00;</w:t>
      </w:r>
    </w:p>
    <w:p w14:paraId="052F667E" w14:textId="77777777" w:rsidR="00380F22" w:rsidRDefault="00D807F1">
      <w:pPr>
        <w:pStyle w:val="Akapitzlist"/>
        <w:numPr>
          <w:ilvl w:val="0"/>
          <w:numId w:val="9"/>
        </w:numPr>
        <w:ind w:left="1560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dni niepracujące szkoły, posterunek obchodowy, patrolowo ochronny, dwuzmianowy, jednoosobowy, w godz. 6:00 – 20:30 i 20:30 – 6:00.</w:t>
      </w:r>
    </w:p>
    <w:p w14:paraId="067BA042" w14:textId="77777777" w:rsidR="00380F22" w:rsidRDefault="00D807F1">
      <w:pPr>
        <w:pStyle w:val="Akapitzlist"/>
        <w:numPr>
          <w:ilvl w:val="0"/>
          <w:numId w:val="9"/>
        </w:numPr>
        <w:ind w:left="1560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soboty, niedziele i święta, posterunek obchodowy, patrolowo ochronny, dwuzmianowy, jednoosobowy, w godz. 6:00 – 20:30 i 20:30 – 6:00.</w:t>
      </w:r>
    </w:p>
    <w:p w14:paraId="4FBFA518" w14:textId="77777777" w:rsidR="00380F22" w:rsidRDefault="00380F22">
      <w:pPr>
        <w:pStyle w:val="Akapitzlist"/>
        <w:ind w:left="644"/>
        <w:jc w:val="both"/>
        <w:rPr>
          <w:rFonts w:ascii="Times New Roman" w:hAnsi="Times New Roman" w:cs="Times New Roman"/>
          <w:sz w:val="24"/>
          <w:szCs w:val="24"/>
        </w:rPr>
      </w:pPr>
    </w:p>
    <w:p w14:paraId="062D6E80" w14:textId="77777777" w:rsidR="00380F22" w:rsidRDefault="00D807F1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 udzielenie zamówienia mogą ubiegać się Wykonawcy, którzy:</w:t>
      </w:r>
    </w:p>
    <w:p w14:paraId="17F4E3BE" w14:textId="364C5A60" w:rsidR="00380F22" w:rsidRDefault="00D807F1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wykażą </w:t>
      </w:r>
      <w:r>
        <w:rPr>
          <w:rFonts w:ascii="Times New Roman" w:hAnsi="Times New Roman" w:cs="Times New Roman"/>
          <w:sz w:val="24"/>
          <w:szCs w:val="24"/>
        </w:rPr>
        <w:t xml:space="preserve">że posiadają aktualną koncesję na prowadzenie działalności gospodarczej w zakresie usług ochrony osób i mienia, uzyskaną zgodnie z ustawą z dnia 22 sierpnia 1997 r. o ochronie osób i mienia (Dz.U. 2021 poz. 1995) </w:t>
      </w:r>
      <w:r w:rsidR="004C46B9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w zakresie nie węższym, niż rodzaj i przedmiot ochrony opisany w przedmiocie zamówienia;</w:t>
      </w:r>
    </w:p>
    <w:p w14:paraId="28D1AF31" w14:textId="77777777" w:rsidR="00380F22" w:rsidRDefault="00D807F1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wykażą posiadanie zdolności technicznej lub zawodowej:</w:t>
      </w:r>
    </w:p>
    <w:p w14:paraId="0F3AA300" w14:textId="77777777" w:rsidR="00380F22" w:rsidRDefault="00D807F1">
      <w:pPr>
        <w:pStyle w:val="Akapitzlist"/>
        <w:ind w:left="136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Zamawiający oceniając zdolność techniczną lub zawodową Wykonawcy będzie brał pod uwagę doświadczenie Wykonawcy. Warunek zostanie uznany za spełniony, jeżeli Wykonawca wykaże się należytym wykonaniem, a w przypadku świadczeń okresowych lub ciągłych również wykonywaniem, w okresie ostatnich 3 lat przed upływem terminu składania ofert, a jeżeli okres prowadzenia działalności jest krótszy – w tym okresie, co najmniej 3 usług o wartości minimum 100 000,00 złotych brutto każda, polegających na bezpośredniej ochronie fizycznej osób i mienia w obiektach użyteczności publicznej* przez nieprzerwany okres co najmniej 12 miesięcy każda ze wskazanych usług.  </w:t>
      </w:r>
    </w:p>
    <w:p w14:paraId="578BF351" w14:textId="77777777" w:rsidR="00380F22" w:rsidRDefault="00D807F1">
      <w:pPr>
        <w:pStyle w:val="Akapitzlist"/>
        <w:ind w:left="136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W przypadku wykazania przez Wykonawcę doświadczenia w zakresie usługi wykonywanej (będącej w trakcie realizacji), Zamawiający uzna warunek za spełniony, jeżeli do upływu terminu składania ofert część usługi została wykonana na kwotę co najmniej 100 000,00 złotych brutto rocznie i realizacja części tej usługi trwała co najmniej 12 miesięcy.</w:t>
      </w:r>
    </w:p>
    <w:p w14:paraId="2F024CBC" w14:textId="77777777" w:rsidR="00380F22" w:rsidRDefault="00380F22">
      <w:pPr>
        <w:pStyle w:val="Akapitzlist"/>
        <w:ind w:left="1364"/>
        <w:jc w:val="both"/>
        <w:rPr>
          <w:rFonts w:ascii="Times New Roman" w:hAnsi="Times New Roman" w:cs="Times New Roman"/>
          <w:sz w:val="24"/>
          <w:szCs w:val="24"/>
        </w:rPr>
      </w:pPr>
    </w:p>
    <w:p w14:paraId="6F4917D7" w14:textId="47EF50AB" w:rsidR="00380F22" w:rsidRDefault="00D807F1" w:rsidP="00EF126A">
      <w:pPr>
        <w:pStyle w:val="Akapitzlist"/>
        <w:ind w:left="136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Przez „budynki użyteczności publicznej” należy rozumieć obiekty według definicji zawartej w § 3 pkt 6 rozporządzenia Ministra Infrastruktury z dnia 12 kwietnia 2002 r. w sprawie warunków technicznych, jakim powinny odpowiadać budynki i ich usytuowanie (</w:t>
      </w:r>
      <w:proofErr w:type="spellStart"/>
      <w:r>
        <w:rPr>
          <w:rFonts w:ascii="Times New Roman" w:hAnsi="Times New Roman" w:cs="Times New Roman"/>
          <w:sz w:val="24"/>
          <w:szCs w:val="24"/>
        </w:rPr>
        <w:t>t.j</w:t>
      </w:r>
      <w:proofErr w:type="spellEnd"/>
      <w:r>
        <w:rPr>
          <w:rFonts w:ascii="Times New Roman" w:hAnsi="Times New Roman" w:cs="Times New Roman"/>
          <w:sz w:val="24"/>
          <w:szCs w:val="24"/>
        </w:rPr>
        <w:t>. Dz. U. z 2022r., poz. 1225), tj. „budynki przeznaczone na potrzeby administracji publicznej, wymiaru sprawiedliwości, kultury, kultu religijnego, oświaty, szkolnictwa wyższego, nauki, wychowania, opieki zdrowotnej, społecznej lub socjalnej, obsługi bankowej, handlu, gastronomii, usług, w tym usług pocztowych lub telekomunikacyjnych, turystyki, sportu, obsługi pasażerów w transporcie kolejowym, drogowym, lotniczym, morskim lub wodnym śródlądowym, oraz inny budynek przeznaczony do wykonywania podobnych funkcji; za budynek użyteczności publicznej uznaje się także budynek biurowy lub socjalny”.</w:t>
      </w:r>
    </w:p>
    <w:sectPr w:rsidR="00380F22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F2025"/>
    <w:multiLevelType w:val="multilevel"/>
    <w:tmpl w:val="A532088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E3C36C6"/>
    <w:multiLevelType w:val="multilevel"/>
    <w:tmpl w:val="03F4052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177359A6"/>
    <w:multiLevelType w:val="multilevel"/>
    <w:tmpl w:val="E04A265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18CC0DF8"/>
    <w:multiLevelType w:val="multilevel"/>
    <w:tmpl w:val="49DE4460"/>
    <w:lvl w:ilvl="0">
      <w:start w:val="1"/>
      <w:numFmt w:val="bullet"/>
      <w:lvlText w:val=""/>
      <w:lvlJc w:val="left"/>
      <w:pPr>
        <w:tabs>
          <w:tab w:val="num" w:pos="0"/>
        </w:tabs>
        <w:ind w:left="2421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314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86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58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30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602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74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46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8181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609586C"/>
    <w:multiLevelType w:val="multilevel"/>
    <w:tmpl w:val="C752422A"/>
    <w:lvl w:ilvl="0">
      <w:start w:val="1"/>
      <w:numFmt w:val="lowerLetter"/>
      <w:lvlText w:val="%1)"/>
      <w:lvlJc w:val="left"/>
      <w:pPr>
        <w:tabs>
          <w:tab w:val="num" w:pos="0"/>
        </w:tabs>
        <w:ind w:left="136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8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0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2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24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96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8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0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24" w:hanging="180"/>
      </w:pPr>
    </w:lvl>
  </w:abstractNum>
  <w:abstractNum w:abstractNumId="5" w15:restartNumberingAfterBreak="0">
    <w:nsid w:val="2BBE4A07"/>
    <w:multiLevelType w:val="multilevel"/>
    <w:tmpl w:val="5FC2245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3950646D"/>
    <w:multiLevelType w:val="multilevel"/>
    <w:tmpl w:val="FF40C44C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ascii="Times New Roman" w:hAnsi="Times New Roman"/>
        <w:b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7" w15:restartNumberingAfterBreak="0">
    <w:nsid w:val="41E06E90"/>
    <w:multiLevelType w:val="multilevel"/>
    <w:tmpl w:val="B872820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48413049"/>
    <w:multiLevelType w:val="multilevel"/>
    <w:tmpl w:val="53460536"/>
    <w:lvl w:ilvl="0">
      <w:start w:val="1"/>
      <w:numFmt w:val="bullet"/>
      <w:lvlText w:val=""/>
      <w:lvlJc w:val="left"/>
      <w:pPr>
        <w:tabs>
          <w:tab w:val="num" w:pos="0"/>
        </w:tabs>
        <w:ind w:left="2084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80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52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244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96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68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404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12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844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4A62537B"/>
    <w:multiLevelType w:val="multilevel"/>
    <w:tmpl w:val="BBF2B0AA"/>
    <w:lvl w:ilvl="0">
      <w:start w:val="1"/>
      <w:numFmt w:val="bullet"/>
      <w:lvlText w:val=""/>
      <w:lvlJc w:val="left"/>
      <w:pPr>
        <w:tabs>
          <w:tab w:val="num" w:pos="0"/>
        </w:tabs>
        <w:ind w:left="1854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4F2B61CC"/>
    <w:multiLevelType w:val="multilevel"/>
    <w:tmpl w:val="42949E1C"/>
    <w:lvl w:ilvl="0">
      <w:start w:val="1"/>
      <w:numFmt w:val="decimal"/>
      <w:lvlText w:val="%1)"/>
      <w:lvlJc w:val="left"/>
      <w:pPr>
        <w:tabs>
          <w:tab w:val="num" w:pos="0"/>
        </w:tabs>
        <w:ind w:left="136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8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0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2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24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96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8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0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24" w:hanging="180"/>
      </w:pPr>
    </w:lvl>
  </w:abstractNum>
  <w:num w:numId="1" w16cid:durableId="1228877536">
    <w:abstractNumId w:val="6"/>
  </w:num>
  <w:num w:numId="2" w16cid:durableId="2018843424">
    <w:abstractNumId w:val="4"/>
  </w:num>
  <w:num w:numId="3" w16cid:durableId="336619924">
    <w:abstractNumId w:val="8"/>
  </w:num>
  <w:num w:numId="4" w16cid:durableId="1185828081">
    <w:abstractNumId w:val="5"/>
  </w:num>
  <w:num w:numId="5" w16cid:durableId="2133399699">
    <w:abstractNumId w:val="9"/>
  </w:num>
  <w:num w:numId="6" w16cid:durableId="441728238">
    <w:abstractNumId w:val="1"/>
  </w:num>
  <w:num w:numId="7" w16cid:durableId="1918175159">
    <w:abstractNumId w:val="2"/>
  </w:num>
  <w:num w:numId="8" w16cid:durableId="1080449041">
    <w:abstractNumId w:val="7"/>
  </w:num>
  <w:num w:numId="9" w16cid:durableId="1890217579">
    <w:abstractNumId w:val="3"/>
  </w:num>
  <w:num w:numId="10" w16cid:durableId="751896895">
    <w:abstractNumId w:val="10"/>
  </w:num>
  <w:num w:numId="11" w16cid:durableId="18055865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0F22"/>
    <w:rsid w:val="00035558"/>
    <w:rsid w:val="000B3930"/>
    <w:rsid w:val="00380F22"/>
    <w:rsid w:val="003C4FC3"/>
    <w:rsid w:val="004C46B9"/>
    <w:rsid w:val="00595D8C"/>
    <w:rsid w:val="00825184"/>
    <w:rsid w:val="00905622"/>
    <w:rsid w:val="009948B0"/>
    <w:rsid w:val="00A82A45"/>
    <w:rsid w:val="00AD7C7F"/>
    <w:rsid w:val="00CC11D1"/>
    <w:rsid w:val="00D807F1"/>
    <w:rsid w:val="00EF126A"/>
    <w:rsid w:val="00F50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1C174C"/>
  <w15:docId w15:val="{931EE3D4-ADDD-4703-AD01-A102DF06D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39E7"/>
    <w:pPr>
      <w:spacing w:after="200" w:line="276" w:lineRule="auto"/>
    </w:pPr>
    <w:rPr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numeracji">
    <w:name w:val="Znaki numeracji"/>
    <w:qFormat/>
    <w:rsid w:val="002F765B"/>
  </w:style>
  <w:style w:type="paragraph" w:styleId="Nagwek">
    <w:name w:val="header"/>
    <w:basedOn w:val="Normalny"/>
    <w:next w:val="Tekstpodstawowy"/>
    <w:qFormat/>
    <w:rsid w:val="002F765B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394A18"/>
    <w:pPr>
      <w:spacing w:after="140"/>
    </w:pPr>
  </w:style>
  <w:style w:type="paragraph" w:styleId="Lista">
    <w:name w:val="List"/>
    <w:basedOn w:val="Tekstpodstawowy"/>
    <w:rsid w:val="00394A18"/>
    <w:rPr>
      <w:rFonts w:cs="Mangal"/>
    </w:rPr>
  </w:style>
  <w:style w:type="paragraph" w:styleId="Legenda">
    <w:name w:val="caption"/>
    <w:basedOn w:val="Normalny"/>
    <w:qFormat/>
    <w:rsid w:val="00394A18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394A18"/>
    <w:pPr>
      <w:suppressLineNumbers/>
    </w:pPr>
    <w:rPr>
      <w:rFonts w:cs="Mangal"/>
    </w:rPr>
  </w:style>
  <w:style w:type="paragraph" w:customStyle="1" w:styleId="Gwkaistopka">
    <w:name w:val="Główka i stopka"/>
    <w:basedOn w:val="Normalny"/>
    <w:qFormat/>
    <w:rsid w:val="00394A18"/>
  </w:style>
  <w:style w:type="paragraph" w:customStyle="1" w:styleId="Legenda1">
    <w:name w:val="Legenda1"/>
    <w:basedOn w:val="Normalny"/>
    <w:qFormat/>
    <w:rsid w:val="00394A18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agwek1">
    <w:name w:val="Nagłówek1"/>
    <w:basedOn w:val="Normalny"/>
    <w:next w:val="Tekstpodstawowy"/>
    <w:qFormat/>
    <w:rsid w:val="00394A18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kapitzlist">
    <w:name w:val="List Paragraph"/>
    <w:basedOn w:val="Normalny"/>
    <w:uiPriority w:val="34"/>
    <w:qFormat/>
    <w:rsid w:val="00EE28BA"/>
    <w:pPr>
      <w:ind w:left="720"/>
      <w:contextualSpacing/>
    </w:pPr>
    <w:rPr>
      <w:rFonts w:ascii="Calibri" w:eastAsia="Calibri" w:hAnsi="Calibri"/>
      <w:color w:val="00000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1992</Words>
  <Characters>13412</Characters>
  <Application>Microsoft Office Word</Application>
  <DocSecurity>0</DocSecurity>
  <Lines>262</Lines>
  <Paragraphs>113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kierownik</dc:creator>
  <dc:description/>
  <cp:lastModifiedBy>Office</cp:lastModifiedBy>
  <cp:revision>12</cp:revision>
  <cp:lastPrinted>2024-03-27T11:48:00Z</cp:lastPrinted>
  <dcterms:created xsi:type="dcterms:W3CDTF">2026-03-20T13:00:00Z</dcterms:created>
  <dcterms:modified xsi:type="dcterms:W3CDTF">2026-03-31T17:26:00Z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